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                                                                           NOTICE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                                                              WHITE RIVER TOWNSHIP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                                                              2021 BOARD OF REVIEW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The White River Board of Review will receive the assessment roll for the current year as submitted by the Township Assessor.</w:t>
      </w:r>
    </w:p>
    <w:p>
      <w:pPr>
        <w:pStyle w:val="Body"/>
        <w:jc w:val="center"/>
      </w:pPr>
      <w:r>
        <w:rPr>
          <w:rtl w:val="0"/>
          <w:lang w:val="en-US"/>
        </w:rPr>
        <w:t>The Board of Review will meet virtually due to COVID 19 on ZOOM to hear citizen</w:t>
      </w:r>
      <w:r>
        <w:rPr>
          <w:rtl w:val="0"/>
        </w:rPr>
        <w:t>’</w:t>
      </w:r>
      <w:r>
        <w:rPr>
          <w:rtl w:val="0"/>
          <w:lang w:val="en-US"/>
        </w:rPr>
        <w:t xml:space="preserve">s assessment protests and by correspondence.  A link to the Zoom meetings can be found on the Township website. </w:t>
      </w:r>
      <w:r>
        <w:rPr>
          <w:b w:val="1"/>
          <w:bCs w:val="1"/>
          <w:sz w:val="24"/>
          <w:szCs w:val="24"/>
          <w:rtl w:val="0"/>
          <w:lang w:val="en-US"/>
        </w:rPr>
        <w:t>Whiterivertwp.com</w:t>
      </w:r>
    </w:p>
    <w:p>
      <w:pPr>
        <w:pStyle w:val="Body"/>
      </w:pPr>
      <w:r>
        <w:rPr>
          <w:rtl w:val="0"/>
          <w:lang w:val="en-US"/>
        </w:rPr>
        <w:t xml:space="preserve">                               Wednesday, March 10, 2021 </w:t>
      </w:r>
      <w:r>
        <w:rPr>
          <w:rtl w:val="0"/>
        </w:rPr>
        <w:t>–</w:t>
      </w:r>
      <w:r>
        <w:rPr>
          <w:rtl w:val="0"/>
          <w:lang w:val="en-US"/>
        </w:rPr>
        <w:t xml:space="preserve">1pm -4pm and 6pm -9pm </w:t>
      </w:r>
    </w:p>
    <w:p>
      <w:pPr>
        <w:pStyle w:val="Body"/>
      </w:pPr>
      <w:r>
        <w:rPr>
          <w:rtl w:val="0"/>
          <w:lang w:val="en-US"/>
        </w:rPr>
        <w:t xml:space="preserve">                                Thursday, March 11, 2020 </w:t>
      </w:r>
      <w:r>
        <w:rPr>
          <w:rtl w:val="0"/>
        </w:rPr>
        <w:t xml:space="preserve">– </w:t>
      </w:r>
      <w:r>
        <w:rPr>
          <w:rtl w:val="0"/>
          <w:lang w:val="nl-NL"/>
        </w:rPr>
        <w:t>9am - 3pm</w:t>
      </w:r>
    </w:p>
    <w:p>
      <w:pPr>
        <w:pStyle w:val="Body"/>
      </w:pPr>
      <w:r>
        <w:rPr>
          <w:rtl w:val="0"/>
          <w:lang w:val="en-US"/>
        </w:rPr>
        <w:t>Mail appeals sent to the Township are encouraged and will be treated the same as a personal appearance by the Board of Review.</w:t>
      </w:r>
    </w:p>
    <w:p>
      <w:pPr>
        <w:pStyle w:val="Body"/>
      </w:pPr>
      <w:r>
        <w:rPr>
          <w:rtl w:val="0"/>
          <w:lang w:val="en-US"/>
        </w:rPr>
        <w:t>Please state your name, address, parcel number and reason for protest. Your letter must be received before March 10, 2021.</w:t>
        <w:tab/>
      </w:r>
    </w:p>
    <w:tbl>
      <w:tblPr>
        <w:tblW w:w="561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70"/>
        <w:gridCol w:w="1870"/>
        <w:gridCol w:w="1870"/>
      </w:tblGrid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1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Tentative Ratio</w:t>
            </w:r>
          </w:p>
        </w:tc>
        <w:tc>
          <w:tcPr>
            <w:tcW w:type="dxa" w:w="1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Factor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1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AGRICULTURAL</w:t>
            </w:r>
          </w:p>
        </w:tc>
        <w:tc>
          <w:tcPr>
            <w:tcW w:type="dxa" w:w="1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48.53%</w:t>
            </w:r>
          </w:p>
        </w:tc>
        <w:tc>
          <w:tcPr>
            <w:tcW w:type="dxa" w:w="1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1.03029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1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COMMERCIAL</w:t>
            </w:r>
          </w:p>
        </w:tc>
        <w:tc>
          <w:tcPr>
            <w:tcW w:type="dxa" w:w="1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51.82%</w:t>
            </w:r>
          </w:p>
        </w:tc>
        <w:tc>
          <w:tcPr>
            <w:tcW w:type="dxa" w:w="1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0.96487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1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INDUSTRIAL</w:t>
            </w:r>
          </w:p>
        </w:tc>
        <w:tc>
          <w:tcPr>
            <w:tcW w:type="dxa" w:w="1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49.08%</w:t>
            </w:r>
          </w:p>
        </w:tc>
        <w:tc>
          <w:tcPr>
            <w:tcW w:type="dxa" w:w="1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1.01874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1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RESIDENTIAL</w:t>
            </w:r>
          </w:p>
        </w:tc>
        <w:tc>
          <w:tcPr>
            <w:tcW w:type="dxa" w:w="1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47.94%</w:t>
            </w:r>
          </w:p>
        </w:tc>
        <w:tc>
          <w:tcPr>
            <w:tcW w:type="dxa" w:w="1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1.04297</w:t>
            </w:r>
          </w:p>
        </w:tc>
      </w:tr>
    </w:tbl>
    <w:p>
      <w:pPr>
        <w:pStyle w:val="Body"/>
        <w:widowControl w:val="0"/>
        <w:spacing w:line="240" w:lineRule="auto"/>
        <w:jc w:val="center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Mike Cockerill,   Supervisor</w:t>
      </w:r>
    </w:p>
    <w:p>
      <w:pPr>
        <w:pStyle w:val="Body"/>
      </w:pPr>
      <w:r>
        <w:rPr>
          <w:rtl w:val="0"/>
          <w:lang w:val="en-US"/>
        </w:rPr>
        <w:t xml:space="preserve">Please publish February 21, February 28, March 7, 2021                                            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