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2D4C" w14:textId="77777777" w:rsidR="00F46994" w:rsidRDefault="00F46994" w:rsidP="00F46994">
      <w:pPr>
        <w:spacing w:after="120" w:line="240" w:lineRule="auto"/>
        <w:jc w:val="center"/>
        <w:rPr>
          <w:b/>
          <w:u w:val="single"/>
        </w:rPr>
      </w:pPr>
    </w:p>
    <w:p w14:paraId="212504C7" w14:textId="77777777" w:rsidR="008273CC" w:rsidRDefault="008273CC" w:rsidP="00C746D4">
      <w:pPr>
        <w:spacing w:after="120" w:line="240" w:lineRule="auto"/>
        <w:jc w:val="center"/>
        <w:rPr>
          <w:b/>
          <w:u w:val="single"/>
        </w:rPr>
      </w:pPr>
    </w:p>
    <w:p w14:paraId="37B501E2" w14:textId="157769DD" w:rsidR="00846FB1" w:rsidRDefault="00846FB1" w:rsidP="00C746D4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NOTICE OF </w:t>
      </w:r>
      <w:r w:rsidR="00C746D4">
        <w:rPr>
          <w:b/>
          <w:u w:val="single"/>
        </w:rPr>
        <w:t xml:space="preserve">ZONING ORDINANCE </w:t>
      </w:r>
      <w:r w:rsidR="00315985">
        <w:rPr>
          <w:b/>
          <w:u w:val="single"/>
        </w:rPr>
        <w:t xml:space="preserve">AMENDMENT </w:t>
      </w:r>
      <w:r w:rsidR="00C746D4">
        <w:rPr>
          <w:b/>
          <w:u w:val="single"/>
        </w:rPr>
        <w:t>ADOPTION</w:t>
      </w:r>
    </w:p>
    <w:p w14:paraId="3E91B2B6" w14:textId="1520BFB4" w:rsidR="00846FB1" w:rsidRDefault="00F46994" w:rsidP="00F46994">
      <w:pPr>
        <w:spacing w:after="120" w:line="240" w:lineRule="auto"/>
        <w:jc w:val="center"/>
        <w:rPr>
          <w:b/>
          <w:u w:val="single"/>
        </w:rPr>
      </w:pPr>
      <w:r w:rsidRPr="007D430F">
        <w:rPr>
          <w:b/>
          <w:u w:val="single"/>
        </w:rPr>
        <w:t>WHITE RIVER TOWNSHIP</w:t>
      </w:r>
      <w:r w:rsidR="00846FB1">
        <w:rPr>
          <w:b/>
          <w:u w:val="single"/>
        </w:rPr>
        <w:t xml:space="preserve"> </w:t>
      </w:r>
    </w:p>
    <w:p w14:paraId="0CDE14CF" w14:textId="77777777" w:rsidR="00F46994" w:rsidRDefault="00F46994" w:rsidP="00F46994">
      <w:pPr>
        <w:spacing w:after="0" w:line="240" w:lineRule="auto"/>
        <w:ind w:firstLine="720"/>
        <w:jc w:val="both"/>
      </w:pPr>
    </w:p>
    <w:p w14:paraId="2256E61C" w14:textId="788B5EF6" w:rsidR="00F46994" w:rsidRDefault="00F46994" w:rsidP="004D63D8">
      <w:pPr>
        <w:spacing w:after="0" w:line="480" w:lineRule="auto"/>
        <w:ind w:firstLine="720"/>
        <w:jc w:val="both"/>
      </w:pPr>
      <w:r>
        <w:t xml:space="preserve">On </w:t>
      </w:r>
      <w:r w:rsidR="00846FB1">
        <w:t xml:space="preserve">January </w:t>
      </w:r>
      <w:r w:rsidR="00C746D4">
        <w:t>17</w:t>
      </w:r>
      <w:r w:rsidR="00846FB1">
        <w:t xml:space="preserve">, 2023, the White River Township </w:t>
      </w:r>
      <w:r w:rsidR="00C746D4">
        <w:t xml:space="preserve">Board adopted an </w:t>
      </w:r>
      <w:r w:rsidR="00846FB1">
        <w:t xml:space="preserve">amendment to the White River Township Zoning Ordinance </w:t>
      </w:r>
      <w:r w:rsidR="00C746D4">
        <w:t>(</w:t>
      </w:r>
      <w:r w:rsidR="00315985">
        <w:t xml:space="preserve">the amendment being </w:t>
      </w:r>
      <w:r w:rsidR="00C746D4">
        <w:t xml:space="preserve">Ordinance No. 57-2023) </w:t>
      </w:r>
      <w:r w:rsidR="00846FB1">
        <w:t>that involve</w:t>
      </w:r>
      <w:r w:rsidR="00C746D4">
        <w:t>s</w:t>
      </w:r>
      <w:r w:rsidR="00846FB1">
        <w:t xml:space="preserve"> or effectuate</w:t>
      </w:r>
      <w:r w:rsidR="00C746D4">
        <w:t>s</w:t>
      </w:r>
      <w:r w:rsidR="00846FB1">
        <w:t xml:space="preserve"> a six-month zoning moratorium for any new or expanded </w:t>
      </w:r>
      <w:r w:rsidR="00BE3705">
        <w:t xml:space="preserve">solar systems, solar energy systems, </w:t>
      </w:r>
      <w:r w:rsidR="00846FB1">
        <w:t xml:space="preserve">solar farm, solar </w:t>
      </w:r>
      <w:proofErr w:type="gramStart"/>
      <w:r w:rsidR="00846FB1">
        <w:t>facilities</w:t>
      </w:r>
      <w:proofErr w:type="gramEnd"/>
      <w:r w:rsidR="00BE3705">
        <w:t xml:space="preserve"> </w:t>
      </w:r>
      <w:r w:rsidR="00993E52">
        <w:t>and</w:t>
      </w:r>
      <w:r w:rsidR="00846FB1">
        <w:t xml:space="preserve"> </w:t>
      </w:r>
      <w:r w:rsidR="00BE3705">
        <w:t>solar panels</w:t>
      </w:r>
      <w:r w:rsidR="00846FB1">
        <w:t>.  More specifically, the zoning amendment create</w:t>
      </w:r>
      <w:r w:rsidR="00C746D4">
        <w:t>s</w:t>
      </w:r>
      <w:r w:rsidR="00846FB1">
        <w:t xml:space="preserve"> a new Section </w:t>
      </w:r>
      <w:r w:rsidR="00BE3705">
        <w:t>3.46</w:t>
      </w:r>
      <w:r w:rsidR="00846FB1">
        <w:t xml:space="preserve"> for the White River Township Zoning Ordinance imposing a six-month moratorium on </w:t>
      </w:r>
      <w:r w:rsidR="00CD253C">
        <w:t xml:space="preserve">solar systems, solar energy systems, solar farms, solar </w:t>
      </w:r>
      <w:proofErr w:type="gramStart"/>
      <w:r w:rsidR="00CD253C">
        <w:t>facilities</w:t>
      </w:r>
      <w:proofErr w:type="gramEnd"/>
      <w:r w:rsidR="00CD253C">
        <w:t xml:space="preserve"> </w:t>
      </w:r>
      <w:r w:rsidR="00993E52">
        <w:t>and</w:t>
      </w:r>
      <w:r w:rsidR="00CD253C">
        <w:t xml:space="preserve"> solar panels</w:t>
      </w:r>
      <w:r w:rsidR="00846FB1">
        <w:t xml:space="preserve">.  A full copy of the </w:t>
      </w:r>
      <w:r w:rsidR="00C746D4">
        <w:t>enacted</w:t>
      </w:r>
      <w:r w:rsidR="00846FB1">
        <w:t xml:space="preserve"> zoning amendment can be purchased, inspected, </w:t>
      </w:r>
      <w:proofErr w:type="gramStart"/>
      <w:r w:rsidR="00846FB1">
        <w:t>reviewed</w:t>
      </w:r>
      <w:proofErr w:type="gramEnd"/>
      <w:r w:rsidR="00846FB1">
        <w:t xml:space="preserve"> or obtained at the White River Township Hall at </w:t>
      </w:r>
      <w:r w:rsidR="00315985">
        <w:t xml:space="preserve">7386 Post Road, Montague, Michigan 49437 </w:t>
      </w:r>
      <w:r w:rsidR="00846FB1">
        <w:t>during normal business hours</w:t>
      </w:r>
      <w:r>
        <w:t xml:space="preserve"> </w:t>
      </w:r>
      <w:r w:rsidRPr="006B2577">
        <w:t>(</w:t>
      </w:r>
      <w:r w:rsidRPr="006B2577">
        <w:rPr>
          <w:color w:val="000000"/>
          <w:shd w:val="clear" w:color="auto" w:fill="FFFFFF"/>
        </w:rPr>
        <w:t>Mondays</w:t>
      </w:r>
      <w:r>
        <w:rPr>
          <w:color w:val="000000"/>
          <w:shd w:val="clear" w:color="auto" w:fill="FFFFFF"/>
        </w:rPr>
        <w:t xml:space="preserve"> and Wednesdays, </w:t>
      </w:r>
      <w:r w:rsidRPr="006B2577">
        <w:rPr>
          <w:color w:val="000000"/>
          <w:shd w:val="clear" w:color="auto" w:fill="FFFFFF"/>
        </w:rPr>
        <w:t>9 a</w:t>
      </w:r>
      <w:r>
        <w:rPr>
          <w:color w:val="000000"/>
          <w:shd w:val="clear" w:color="auto" w:fill="FFFFFF"/>
        </w:rPr>
        <w:t>.</w:t>
      </w:r>
      <w:r w:rsidRPr="006B2577">
        <w:rPr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>.</w:t>
      </w:r>
      <w:r w:rsidRPr="006B2577">
        <w:rPr>
          <w:color w:val="000000"/>
          <w:shd w:val="clear" w:color="auto" w:fill="FFFFFF"/>
        </w:rPr>
        <w:t xml:space="preserve"> until noon</w:t>
      </w:r>
      <w:r w:rsidRPr="006B2577">
        <w:t>)</w:t>
      </w:r>
      <w:r>
        <w:t xml:space="preserve"> or by contacting the Township Clerk at (231) 894-9216.  </w:t>
      </w:r>
      <w:r w:rsidR="00C746D4">
        <w:t>The new Zoning Ordinance amendment will become effective upon the expiration of seven (</w:t>
      </w:r>
      <w:proofErr w:type="gramStart"/>
      <w:r w:rsidR="00C746D4">
        <w:t>7 )</w:t>
      </w:r>
      <w:proofErr w:type="gramEnd"/>
      <w:r w:rsidR="00C746D4">
        <w:t xml:space="preserve"> days after this notice appears in the newspaper.</w:t>
      </w:r>
    </w:p>
    <w:p w14:paraId="7AC67B83" w14:textId="77777777" w:rsidR="00F46994" w:rsidRDefault="00F46994" w:rsidP="00F46994">
      <w:pPr>
        <w:spacing w:after="0" w:line="240" w:lineRule="auto"/>
        <w:ind w:firstLine="720"/>
        <w:jc w:val="both"/>
      </w:pPr>
      <w:r>
        <w:t xml:space="preserve">    </w:t>
      </w:r>
    </w:p>
    <w:p w14:paraId="2B7D4B66" w14:textId="77777777" w:rsidR="00F46994" w:rsidRDefault="00F46994" w:rsidP="00F46994">
      <w:pPr>
        <w:spacing w:after="0" w:line="48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 by,</w:t>
      </w:r>
    </w:p>
    <w:p w14:paraId="00C256CF" w14:textId="77777777" w:rsidR="00F46994" w:rsidRDefault="00F46994" w:rsidP="00F46994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Patti Sargent</w:t>
      </w:r>
    </w:p>
    <w:p w14:paraId="3A88F301" w14:textId="77777777" w:rsidR="00F46994" w:rsidRDefault="00F46994" w:rsidP="00F46994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White River Township Clerk </w:t>
      </w:r>
    </w:p>
    <w:p w14:paraId="32DF42DC" w14:textId="77777777" w:rsidR="00F46994" w:rsidRDefault="00F46994" w:rsidP="00F46994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(231) 894-9216</w:t>
      </w:r>
    </w:p>
    <w:p w14:paraId="287379AC" w14:textId="77777777" w:rsidR="00E94C5B" w:rsidRDefault="00E94C5B"/>
    <w:sectPr w:rsidR="00E94C5B" w:rsidSect="00F46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78BA" w14:textId="77777777" w:rsidR="00DB01AF" w:rsidRDefault="00DB01AF" w:rsidP="00F46994">
      <w:pPr>
        <w:spacing w:after="0" w:line="240" w:lineRule="auto"/>
      </w:pPr>
      <w:r>
        <w:separator/>
      </w:r>
    </w:p>
  </w:endnote>
  <w:endnote w:type="continuationSeparator" w:id="0">
    <w:p w14:paraId="56D90B5E" w14:textId="77777777" w:rsidR="00DB01AF" w:rsidRDefault="00DB01AF" w:rsidP="00F4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58B0" w14:textId="77777777" w:rsidR="00315985" w:rsidRDefault="00315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BAC3" w14:textId="3A37053F" w:rsidR="0090179C" w:rsidRPr="0090179C" w:rsidRDefault="00AD5695" w:rsidP="0090179C">
    <w:pPr>
      <w:pStyle w:val="Footer"/>
    </w:pPr>
    <w:r w:rsidRPr="00AD5695">
      <w:rPr>
        <w:noProof/>
        <w:color w:val="FFFFFF" w:themeColor="background1"/>
        <w:sz w:val="16"/>
      </w:rPr>
      <w:t>{10948-004-00150976.1}</w:t>
    </w:r>
    <w:r w:rsidR="004420D3">
      <w:tab/>
    </w:r>
    <w:r w:rsidR="004420D3" w:rsidRPr="0090179C">
      <w:fldChar w:fldCharType="begin"/>
    </w:r>
    <w:r w:rsidR="004420D3" w:rsidRPr="0090179C">
      <w:instrText xml:space="preserve"> PAGE   \* MERGEFORMAT </w:instrText>
    </w:r>
    <w:r w:rsidR="004420D3" w:rsidRPr="0090179C">
      <w:fldChar w:fldCharType="separate"/>
    </w:r>
    <w:r w:rsidR="004420D3">
      <w:rPr>
        <w:noProof/>
      </w:rPr>
      <w:t>2</w:t>
    </w:r>
    <w:r w:rsidR="004420D3" w:rsidRPr="0090179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0091" w14:textId="32F32D35" w:rsidR="00ED1852" w:rsidRPr="00D76B9D" w:rsidRDefault="00AD5695" w:rsidP="004D79E2">
    <w:pPr>
      <w:pStyle w:val="Footer"/>
      <w:rPr>
        <w:noProof/>
        <w:color w:val="000000" w:themeColor="text1"/>
        <w:sz w:val="16"/>
      </w:rPr>
    </w:pPr>
    <w:r w:rsidRPr="00AD5695">
      <w:rPr>
        <w:noProof/>
        <w:color w:val="000000" w:themeColor="text1"/>
        <w:sz w:val="16"/>
      </w:rPr>
      <w:t>{10948-004-00150976.1}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2EF9" w14:textId="77777777" w:rsidR="00DB01AF" w:rsidRDefault="00DB01AF" w:rsidP="00F46994">
      <w:pPr>
        <w:spacing w:after="0" w:line="240" w:lineRule="auto"/>
      </w:pPr>
      <w:r>
        <w:separator/>
      </w:r>
    </w:p>
  </w:footnote>
  <w:footnote w:type="continuationSeparator" w:id="0">
    <w:p w14:paraId="3DF14296" w14:textId="77777777" w:rsidR="00DB01AF" w:rsidRDefault="00DB01AF" w:rsidP="00F4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BA4" w14:textId="77777777" w:rsidR="00315985" w:rsidRDefault="00315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AF90" w14:textId="77777777" w:rsidR="00315985" w:rsidRDefault="00315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FC90" w14:textId="7A5FA2F4" w:rsidR="00076B48" w:rsidRPr="00A33A82" w:rsidRDefault="00000000" w:rsidP="00A3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D95"/>
    <w:multiLevelType w:val="hybridMultilevel"/>
    <w:tmpl w:val="4A841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0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94"/>
    <w:rsid w:val="00056C22"/>
    <w:rsid w:val="00085EE4"/>
    <w:rsid w:val="002A5D72"/>
    <w:rsid w:val="00303B1E"/>
    <w:rsid w:val="00315985"/>
    <w:rsid w:val="00340C22"/>
    <w:rsid w:val="003D0E27"/>
    <w:rsid w:val="004420D3"/>
    <w:rsid w:val="004B698C"/>
    <w:rsid w:val="004D63D8"/>
    <w:rsid w:val="005E1BC2"/>
    <w:rsid w:val="00631788"/>
    <w:rsid w:val="00697854"/>
    <w:rsid w:val="006E38CD"/>
    <w:rsid w:val="006E56F5"/>
    <w:rsid w:val="00795557"/>
    <w:rsid w:val="007F7A7D"/>
    <w:rsid w:val="008273CC"/>
    <w:rsid w:val="00834EA8"/>
    <w:rsid w:val="00846FB1"/>
    <w:rsid w:val="008A72DD"/>
    <w:rsid w:val="009007EE"/>
    <w:rsid w:val="00993E52"/>
    <w:rsid w:val="00A33A82"/>
    <w:rsid w:val="00A56C90"/>
    <w:rsid w:val="00AC5CBC"/>
    <w:rsid w:val="00AD5695"/>
    <w:rsid w:val="00B90191"/>
    <w:rsid w:val="00BC7590"/>
    <w:rsid w:val="00BD7EF2"/>
    <w:rsid w:val="00BE3705"/>
    <w:rsid w:val="00BE4CD2"/>
    <w:rsid w:val="00C746D4"/>
    <w:rsid w:val="00CD253C"/>
    <w:rsid w:val="00DB01AF"/>
    <w:rsid w:val="00E54CA9"/>
    <w:rsid w:val="00E94C5B"/>
    <w:rsid w:val="00F14BD3"/>
    <w:rsid w:val="00F46994"/>
    <w:rsid w:val="00F72860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CC77"/>
  <w15:chartTrackingRefBased/>
  <w15:docId w15:val="{3D039475-21F0-483F-B1AB-859195F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9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94"/>
  </w:style>
  <w:style w:type="paragraph" w:styleId="Footer">
    <w:name w:val="footer"/>
    <w:basedOn w:val="Normal"/>
    <w:link w:val="FooterChar"/>
    <w:uiPriority w:val="99"/>
    <w:unhideWhenUsed/>
    <w:rsid w:val="00F4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4725-48B0-4EBC-A520-1129ABFD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River Twp; Notice of Adoption - Moratorium Ordinance (00149802).DOCX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River Twp; Notice of Zoning Ordinance - Amendment Adoption - Solar Farms, etc. (00150976).DOCX</dc:title>
  <dc:subject>10948-004-00150976.1/Font=8</dc:subject>
  <dc:creator>Bonnie Becker</dc:creator>
  <cp:keywords/>
  <dc:description/>
  <cp:lastModifiedBy>Patti Sargent</cp:lastModifiedBy>
  <cp:revision>2</cp:revision>
  <cp:lastPrinted>2023-01-18T14:11:00Z</cp:lastPrinted>
  <dcterms:created xsi:type="dcterms:W3CDTF">2023-01-20T19:32:00Z</dcterms:created>
  <dcterms:modified xsi:type="dcterms:W3CDTF">2023-01-20T19:32:00Z</dcterms:modified>
</cp:coreProperties>
</file>